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8CA11" w14:textId="77777777" w:rsidR="003255AA" w:rsidRDefault="003255AA" w:rsidP="003255A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3255AA">
        <w:rPr>
          <w:rStyle w:val="s1"/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Pr="00325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адоптированной рабочей программе по физике</w:t>
      </w:r>
      <w:r w:rsidRPr="003255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7-9 классов</w:t>
      </w:r>
      <w:r w:rsidRPr="00325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14:paraId="46657B47" w14:textId="1A30F878" w:rsidR="003255AA" w:rsidRPr="003255AA" w:rsidRDefault="003255AA" w:rsidP="003255A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325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для детей с ограниченными возможностями здоровья (ТНР, ЗПР)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14:paraId="3E372002" w14:textId="77777777" w:rsidR="003255AA" w:rsidRPr="003255AA" w:rsidRDefault="003255AA" w:rsidP="003255AA">
      <w:pPr>
        <w:shd w:val="clear" w:color="auto" w:fill="FFFFFF"/>
        <w:suppressAutoHyphens/>
        <w:spacing w:after="0" w:line="21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5931CCBA" w14:textId="432CCA0A" w:rsidR="003255AA" w:rsidRPr="003255AA" w:rsidRDefault="003255AA" w:rsidP="003255AA">
      <w:pPr>
        <w:spacing w:line="228" w:lineRule="auto"/>
        <w:ind w:right="12" w:firstLine="4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255A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физике для 7-9 классов адаптирована для </w:t>
      </w:r>
      <w:r w:rsidRPr="003255A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3255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тяжелыми нарушениями речи (ТНР) и задержкой психического развития (ЗПР), поэтому наряду с </w:t>
      </w:r>
      <w:r w:rsidRPr="003255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дидактическими задачами,</w:t>
      </w:r>
      <w:r w:rsidRPr="003255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перечисленными в «Рабочей программе по физике для 7-9 классов» решаются воспитательные и коррекционные.</w:t>
      </w:r>
    </w:p>
    <w:p w14:paraId="5A88A48E" w14:textId="77777777" w:rsidR="003255AA" w:rsidRPr="003255AA" w:rsidRDefault="003255AA" w:rsidP="00AE6444">
      <w:pPr>
        <w:suppressAutoHyphens/>
        <w:spacing w:after="0" w:line="32" w:lineRule="exact"/>
        <w:jc w:val="both"/>
        <w:rPr>
          <w:rFonts w:ascii="Symbol" w:eastAsia="Symbol" w:hAnsi="Symbol" w:cs="Symbol"/>
          <w:sz w:val="24"/>
          <w:szCs w:val="24"/>
          <w:lang w:eastAsia="ar-SA"/>
        </w:rPr>
      </w:pPr>
    </w:p>
    <w:p w14:paraId="6EAAD8BD" w14:textId="0A22A064" w:rsidR="00033250" w:rsidRPr="00033250" w:rsidRDefault="00033250" w:rsidP="00033250">
      <w:pPr>
        <w:tabs>
          <w:tab w:val="left" w:pos="896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</w:t>
      </w: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рограмма адаптирована для преподавания в классах ЗПР и ТНР за счёт усиления </w:t>
      </w:r>
      <w:proofErr w:type="spellStart"/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>внутрипредметной</w:t>
      </w:r>
      <w:proofErr w:type="spellEnd"/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межпредметной интеграции знаний и умений,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     </w:t>
      </w:r>
    </w:p>
    <w:p w14:paraId="7AE524AA" w14:textId="63C6BC14" w:rsidR="00AE6444" w:rsidRPr="00156924" w:rsidRDefault="00AE6444" w:rsidP="00156924">
      <w:pPr>
        <w:tabs>
          <w:tab w:val="left" w:pos="939"/>
        </w:tabs>
        <w:spacing w:line="228" w:lineRule="auto"/>
        <w:ind w:right="420"/>
        <w:jc w:val="center"/>
        <w:rPr>
          <w:rFonts w:ascii="Times New Roman" w:eastAsia="Times New Roman" w:hAnsi="Times New Roman" w:cs="Times New Roman"/>
          <w:b/>
        </w:rPr>
      </w:pPr>
      <w:r w:rsidRPr="00033250">
        <w:rPr>
          <w:rFonts w:ascii="Times New Roman" w:eastAsia="Times New Roman" w:hAnsi="Times New Roman" w:cs="Times New Roman"/>
          <w:b/>
          <w:sz w:val="24"/>
          <w:szCs w:val="24"/>
        </w:rPr>
        <w:t>Значение предмета для обучения обучающихся с ТНР и ЗПР:</w:t>
      </w:r>
    </w:p>
    <w:p w14:paraId="43BC75D5" w14:textId="77777777" w:rsidR="00AE6444" w:rsidRPr="00033250" w:rsidRDefault="00AE6444" w:rsidP="00AE6444">
      <w:pPr>
        <w:numPr>
          <w:ilvl w:val="0"/>
          <w:numId w:val="6"/>
        </w:numPr>
        <w:tabs>
          <w:tab w:val="left" w:pos="939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250">
        <w:rPr>
          <w:rFonts w:ascii="Times New Roman" w:eastAsia="Times New Roman" w:hAnsi="Times New Roman" w:cs="Times New Roman"/>
          <w:sz w:val="24"/>
          <w:szCs w:val="24"/>
        </w:rPr>
        <w:t>В ходе изучения физики у обучающихся с задержкой психического развития и с тяжелыми нарушениями речи происходит формирование либо коррекция уже имеющихся представлений о процессах, имеющих место в окружающем человека мире.</w:t>
      </w:r>
    </w:p>
    <w:p w14:paraId="300151C2" w14:textId="77777777" w:rsidR="00AE6444" w:rsidRPr="00033250" w:rsidRDefault="00AE6444" w:rsidP="00AE6444">
      <w:pPr>
        <w:numPr>
          <w:ilvl w:val="0"/>
          <w:numId w:val="6"/>
        </w:numPr>
        <w:tabs>
          <w:tab w:val="left" w:pos="939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250">
        <w:rPr>
          <w:rFonts w:ascii="Times New Roman" w:eastAsia="Times New Roman" w:hAnsi="Times New Roman" w:cs="Times New Roman"/>
          <w:sz w:val="24"/>
          <w:szCs w:val="24"/>
        </w:rPr>
        <w:t xml:space="preserve">В процессе формирования у обучающихся с ОВЗ на наглядной и наглядно-действенной основе представления о физической величине, явлении, процессе развивается наглядно-действенное, образное, а затем абстрактное мышление. </w:t>
      </w:r>
    </w:p>
    <w:p w14:paraId="3DAA501A" w14:textId="77777777" w:rsidR="00AE6444" w:rsidRPr="00033250" w:rsidRDefault="00AE6444" w:rsidP="00AE6444">
      <w:pPr>
        <w:numPr>
          <w:ilvl w:val="0"/>
          <w:numId w:val="6"/>
        </w:numPr>
        <w:tabs>
          <w:tab w:val="left" w:pos="939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250">
        <w:rPr>
          <w:rFonts w:ascii="Times New Roman" w:eastAsia="Times New Roman" w:hAnsi="Times New Roman" w:cs="Times New Roman"/>
          <w:sz w:val="24"/>
          <w:szCs w:val="24"/>
        </w:rPr>
        <w:t xml:space="preserve">Средства физики 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ОВЗ имеет свои особенности и тоже нуждается в коррекции. </w:t>
      </w:r>
    </w:p>
    <w:p w14:paraId="73B60C4D" w14:textId="77777777" w:rsidR="00AE6444" w:rsidRPr="00033250" w:rsidRDefault="00AE6444" w:rsidP="00AE6444">
      <w:pPr>
        <w:numPr>
          <w:ilvl w:val="0"/>
          <w:numId w:val="6"/>
        </w:numPr>
        <w:tabs>
          <w:tab w:val="left" w:pos="896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250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физики у обучающихся развивается пространственное воображение и умение ориентироваться в малом пространстве; развиваются зрительное восприятие и мелкая моторика, совершенствуются коммуникативные навыки. </w:t>
      </w:r>
    </w:p>
    <w:p w14:paraId="00AFCE85" w14:textId="5B250F1B" w:rsidR="00ED3C3F" w:rsidRPr="00033250" w:rsidRDefault="00AE6444" w:rsidP="00AE6444">
      <w:pPr>
        <w:numPr>
          <w:ilvl w:val="0"/>
          <w:numId w:val="6"/>
        </w:numPr>
        <w:tabs>
          <w:tab w:val="left" w:pos="896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250">
        <w:rPr>
          <w:rFonts w:ascii="Times New Roman" w:eastAsia="Times New Roman" w:hAnsi="Times New Roman" w:cs="Times New Roman"/>
          <w:sz w:val="24"/>
          <w:szCs w:val="24"/>
        </w:rPr>
        <w:t>При выполнении самостоятельных и лабораторных работ происходит укрепление воли обучающихся, целеполагание, достижение конечного результата</w:t>
      </w:r>
      <w:r w:rsidR="00033250" w:rsidRPr="0003325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FC4CC1" w14:textId="5A2A26E7" w:rsidR="00033250" w:rsidRPr="00033250" w:rsidRDefault="00033250" w:rsidP="004E30AA">
      <w:pPr>
        <w:suppressAutoHyphens/>
        <w:spacing w:after="0" w:line="0" w:lineRule="atLeast"/>
        <w:ind w:left="3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Особенности реализации рабочей программы при обучении детей с ОВЗ:</w:t>
      </w:r>
    </w:p>
    <w:p w14:paraId="17193081" w14:textId="77777777" w:rsidR="00033250" w:rsidRPr="00033250" w:rsidRDefault="00033250" w:rsidP="004E30AA">
      <w:pPr>
        <w:suppressAutoHyphens/>
        <w:spacing w:after="0" w:line="4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6674AB" w14:textId="77777777" w:rsidR="00033250" w:rsidRPr="00033250" w:rsidRDefault="00033250" w:rsidP="004E30AA">
      <w:pPr>
        <w:tabs>
          <w:tab w:val="left" w:pos="1080"/>
        </w:tabs>
        <w:suppressAutoHyphens/>
        <w:spacing w:after="0" w:line="0" w:lineRule="atLeast"/>
        <w:ind w:left="12" w:firstLine="38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Имея одинаковое содержание и задачи обучения, рабочая программа по физике для детей с ОВЗ, тем не менее, отличается от программы массовой школы. Эти отличия заключаются в:</w:t>
      </w:r>
    </w:p>
    <w:p w14:paraId="0F287323" w14:textId="6797E70D" w:rsidR="00033250" w:rsidRPr="00033250" w:rsidRDefault="00033250" w:rsidP="004E30AA">
      <w:pPr>
        <w:numPr>
          <w:ilvl w:val="0"/>
          <w:numId w:val="7"/>
        </w:numPr>
        <w:tabs>
          <w:tab w:val="left" w:pos="1080"/>
          <w:tab w:val="left" w:pos="4546"/>
        </w:tabs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методических приёмах, используемых на уроках:</w:t>
      </w:r>
    </w:p>
    <w:p w14:paraId="1DD5B12D" w14:textId="77777777" w:rsidR="00033250" w:rsidRPr="00033250" w:rsidRDefault="00033250" w:rsidP="004E30AA">
      <w:pPr>
        <w:numPr>
          <w:ilvl w:val="0"/>
          <w:numId w:val="9"/>
        </w:numPr>
        <w:tabs>
          <w:tab w:val="left" w:pos="1080"/>
          <w:tab w:val="left" w:pos="4546"/>
        </w:tabs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коррекционной направленности каждого урока;</w:t>
      </w:r>
      <w:bookmarkStart w:id="0" w:name="_GoBack"/>
      <w:bookmarkEnd w:id="0"/>
    </w:p>
    <w:p w14:paraId="29FACC50" w14:textId="77777777" w:rsidR="00033250" w:rsidRPr="00033250" w:rsidRDefault="00033250" w:rsidP="004E30AA">
      <w:pPr>
        <w:numPr>
          <w:ilvl w:val="0"/>
          <w:numId w:val="9"/>
        </w:numPr>
        <w:tabs>
          <w:tab w:val="left" w:pos="1080"/>
          <w:tab w:val="left" w:pos="4546"/>
        </w:tabs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отборе материала для урока и домашних заданий: </w:t>
      </w:r>
    </w:p>
    <w:p w14:paraId="157CDF0C" w14:textId="77777777" w:rsidR="00033250" w:rsidRPr="00033250" w:rsidRDefault="00033250" w:rsidP="004E30AA">
      <w:pPr>
        <w:numPr>
          <w:ilvl w:val="0"/>
          <w:numId w:val="9"/>
        </w:numPr>
        <w:tabs>
          <w:tab w:val="left" w:pos="1080"/>
          <w:tab w:val="left" w:pos="4546"/>
        </w:tabs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уменьшение объёма аналогичных заданий и подбор разноплановых заданий;</w:t>
      </w:r>
    </w:p>
    <w:p w14:paraId="72859BDC" w14:textId="77777777" w:rsidR="00033250" w:rsidRPr="00033250" w:rsidRDefault="00033250" w:rsidP="004E30AA">
      <w:pPr>
        <w:numPr>
          <w:ilvl w:val="0"/>
          <w:numId w:val="9"/>
        </w:numPr>
        <w:tabs>
          <w:tab w:val="left" w:pos="1080"/>
          <w:tab w:val="left" w:pos="4546"/>
        </w:tabs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>в использовании большого количества индивидуальных раздаточных материалов.</w:t>
      </w:r>
    </w:p>
    <w:p w14:paraId="0AB93239" w14:textId="3A48D67D" w:rsidR="00033250" w:rsidRPr="00033250" w:rsidRDefault="00033250" w:rsidP="004E30AA">
      <w:pPr>
        <w:suppressAutoHyphens/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</w:pPr>
      <w:r w:rsidRPr="000332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Таким образом, полностью сохраняя структуру документа, поставленные цели и задачи, а также содержание программа составлена в расчете на обучение детей с ОВЗ в 7-9 классах.</w:t>
      </w:r>
    </w:p>
    <w:p w14:paraId="23693804" w14:textId="77777777" w:rsidR="00156924" w:rsidRPr="00156924" w:rsidRDefault="00156924" w:rsidP="004E30AA">
      <w:pPr>
        <w:spacing w:before="100" w:after="10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</w:pPr>
      <w:r w:rsidRPr="0015692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Место предмета в учебном плане</w:t>
      </w:r>
    </w:p>
    <w:p w14:paraId="37C16995" w14:textId="1DD89A7D" w:rsidR="00033250" w:rsidRPr="00AE6444" w:rsidRDefault="00156924" w:rsidP="004E30AA">
      <w:pPr>
        <w:tabs>
          <w:tab w:val="left" w:pos="896"/>
        </w:tabs>
        <w:suppressAutoHyphens/>
        <w:spacing w:after="0" w:line="228" w:lineRule="auto"/>
        <w:ind w:left="370"/>
        <w:jc w:val="both"/>
        <w:rPr>
          <w:rFonts w:ascii="Times New Roman" w:eastAsia="Times New Roman" w:hAnsi="Times New Roman" w:cs="Times New Roman"/>
        </w:rPr>
      </w:pPr>
      <w:r w:rsidRPr="0015692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    </w:t>
      </w:r>
      <w:r w:rsidRPr="001569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Программа рассчитана на изучение базового курса физики учащимися 7- 9 классов в течение 242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в</w:t>
      </w:r>
      <w:r w:rsidRPr="001569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 классе - 70 учебных часов из расчета 2 часа в неделю; в 8 классе – 70 учебных часов из расчета 2 часа в неделю и в 9 классе - 102 учебных часа из расчета 3 часа в неделю в соответствии с учебным планом  общеобразовательного учреждения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sectPr w:rsidR="00033250" w:rsidRPr="00AE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  <w:lang w:val="x-none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85"/>
        </w:tabs>
        <w:ind w:left="685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45"/>
        </w:tabs>
        <w:ind w:left="1045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05"/>
        </w:tabs>
        <w:ind w:left="1405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25"/>
        </w:tabs>
        <w:ind w:left="2125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85"/>
        </w:tabs>
        <w:ind w:left="2485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45"/>
        </w:tabs>
        <w:ind w:left="2845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05"/>
        </w:tabs>
        <w:ind w:left="3205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565"/>
        </w:tabs>
        <w:ind w:left="3565" w:hanging="360"/>
      </w:pPr>
      <w:rPr>
        <w:rFonts w:ascii="OpenSymbol" w:hAnsi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90"/>
        </w:tabs>
        <w:ind w:left="109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50"/>
        </w:tabs>
        <w:ind w:left="145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10"/>
        </w:tabs>
        <w:ind w:left="1810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70"/>
        </w:tabs>
        <w:ind w:left="217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30"/>
        </w:tabs>
        <w:ind w:left="253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50"/>
        </w:tabs>
        <w:ind w:left="325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10"/>
        </w:tabs>
        <w:ind w:left="3610" w:hanging="360"/>
      </w:pPr>
      <w:rPr>
        <w:rFonts w:ascii="OpenSymbol" w:hAnsi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92"/>
        </w:tabs>
        <w:ind w:left="109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52"/>
        </w:tabs>
        <w:ind w:left="145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72"/>
        </w:tabs>
        <w:ind w:left="217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32"/>
        </w:tabs>
        <w:ind w:left="253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52"/>
        </w:tabs>
        <w:ind w:left="325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12"/>
        </w:tabs>
        <w:ind w:left="3612" w:hanging="360"/>
      </w:pPr>
      <w:rPr>
        <w:rFonts w:ascii="OpenSymbol" w:hAnsi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>
      <w:start w:val="1"/>
      <w:numFmt w:val="decimal"/>
      <w:lvlText w:val="%5."/>
      <w:lvlJc w:val="left"/>
      <w:pPr>
        <w:tabs>
          <w:tab w:val="num" w:pos="2172"/>
        </w:tabs>
        <w:ind w:left="2172" w:hanging="360"/>
      </w:pPr>
    </w:lvl>
    <w:lvl w:ilvl="5">
      <w:start w:val="1"/>
      <w:numFmt w:val="decimal"/>
      <w:lvlText w:val="%6."/>
      <w:lvlJc w:val="left"/>
      <w:pPr>
        <w:tabs>
          <w:tab w:val="num" w:pos="2532"/>
        </w:tabs>
        <w:ind w:left="2532" w:hanging="360"/>
      </w:pPr>
    </w:lvl>
    <w:lvl w:ilvl="6">
      <w:start w:val="1"/>
      <w:numFmt w:val="decimal"/>
      <w:lvlText w:val="%7."/>
      <w:lvlJc w:val="left"/>
      <w:pPr>
        <w:tabs>
          <w:tab w:val="num" w:pos="2892"/>
        </w:tabs>
        <w:ind w:left="2892" w:hanging="360"/>
      </w:pPr>
    </w:lvl>
    <w:lvl w:ilvl="7">
      <w:start w:val="1"/>
      <w:numFmt w:val="decimal"/>
      <w:lvlText w:val="%8."/>
      <w:lvlJc w:val="left"/>
      <w:pPr>
        <w:tabs>
          <w:tab w:val="num" w:pos="3252"/>
        </w:tabs>
        <w:ind w:left="3252" w:hanging="360"/>
      </w:pPr>
    </w:lvl>
    <w:lvl w:ilvl="8">
      <w:start w:val="1"/>
      <w:numFmt w:val="decimal"/>
      <w:lvlText w:val="%9."/>
      <w:lvlJc w:val="left"/>
      <w:pPr>
        <w:tabs>
          <w:tab w:val="num" w:pos="3612"/>
        </w:tabs>
        <w:ind w:left="3612" w:hanging="36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" w15:restartNumberingAfterBreak="0">
    <w:nsid w:val="77BA71EC"/>
    <w:multiLevelType w:val="hybridMultilevel"/>
    <w:tmpl w:val="6E88E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078EC"/>
    <w:multiLevelType w:val="hybridMultilevel"/>
    <w:tmpl w:val="B46AF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357"/>
    <w:rsid w:val="00033250"/>
    <w:rsid w:val="00156924"/>
    <w:rsid w:val="003255AA"/>
    <w:rsid w:val="003821A5"/>
    <w:rsid w:val="004E30AA"/>
    <w:rsid w:val="00915357"/>
    <w:rsid w:val="00AE6444"/>
    <w:rsid w:val="00B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9C0B"/>
  <w15:chartTrackingRefBased/>
  <w15:docId w15:val="{E34E85EE-29C9-406C-82CE-B789E958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55AA"/>
  </w:style>
  <w:style w:type="paragraph" w:customStyle="1" w:styleId="p1">
    <w:name w:val="p1"/>
    <w:basedOn w:val="a"/>
    <w:rsid w:val="003255AA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AE6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school9</dc:creator>
  <cp:keywords/>
  <dc:description/>
  <cp:lastModifiedBy>school9</cp:lastModifiedBy>
  <cp:revision>4</cp:revision>
  <dcterms:created xsi:type="dcterms:W3CDTF">2021-12-28T07:36:00Z</dcterms:created>
  <dcterms:modified xsi:type="dcterms:W3CDTF">2021-12-28T08:16:00Z</dcterms:modified>
</cp:coreProperties>
</file>